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250F" w14:textId="77777777" w:rsidR="00302BD9" w:rsidRDefault="00302BD9" w:rsidP="00302BD9">
      <w:pPr>
        <w:pStyle w:val="Corpodetexto"/>
        <w:ind w:left="4253"/>
        <w:rPr>
          <w:rFonts w:ascii="Times New Roman" w:hAnsi="Times New Roman" w:cs="Times New Roman"/>
        </w:rPr>
      </w:pPr>
    </w:p>
    <w:p w14:paraId="75E568D0" w14:textId="77777777" w:rsidR="00302BD9" w:rsidRDefault="00302BD9" w:rsidP="00302BD9">
      <w:pPr>
        <w:pStyle w:val="Corpodetexto"/>
        <w:ind w:left="4253"/>
        <w:rPr>
          <w:rFonts w:ascii="Times New Roman" w:hAnsi="Times New Roman" w:cs="Times New Roman"/>
        </w:rPr>
      </w:pPr>
    </w:p>
    <w:p w14:paraId="39ED6836" w14:textId="4988BA17" w:rsidR="00302BD9" w:rsidRPr="008B1B0A" w:rsidRDefault="00302BD9" w:rsidP="00302BD9">
      <w:pPr>
        <w:pStyle w:val="Corpodetexto"/>
        <w:ind w:left="4253"/>
        <w:rPr>
          <w:rFonts w:ascii="Times New Roman" w:hAnsi="Times New Roman" w:cs="Times New Roman"/>
          <w:bCs/>
        </w:rPr>
      </w:pPr>
      <w:r w:rsidRPr="008B1B0A">
        <w:rPr>
          <w:rFonts w:ascii="Times New Roman" w:hAnsi="Times New Roman" w:cs="Times New Roman"/>
        </w:rPr>
        <w:t xml:space="preserve">PROC. </w:t>
      </w:r>
      <w:r>
        <w:rPr>
          <w:rFonts w:ascii="Times New Roman" w:hAnsi="Times New Roman" w:cs="Times New Roman"/>
          <w:bCs/>
        </w:rPr>
        <w:t>108</w:t>
      </w:r>
      <w:r w:rsidR="0064377F">
        <w:rPr>
          <w:rFonts w:ascii="Times New Roman" w:hAnsi="Times New Roman" w:cs="Times New Roman"/>
          <w:bCs/>
        </w:rPr>
        <w:t>7</w:t>
      </w:r>
      <w:r w:rsidRPr="008B1B0A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  <w:bCs/>
        </w:rPr>
        <w:t>6</w:t>
      </w:r>
      <w:r w:rsidRPr="008B1B0A">
        <w:rPr>
          <w:rFonts w:ascii="Times New Roman" w:hAnsi="Times New Roman" w:cs="Times New Roman"/>
        </w:rPr>
        <w:t xml:space="preserve"> – INEXIGIBILIDADE DE LICITAÇÃO</w:t>
      </w:r>
    </w:p>
    <w:p w14:paraId="63C3ABF8" w14:textId="77777777" w:rsidR="00302BD9" w:rsidRPr="008B1B0A" w:rsidRDefault="00302BD9" w:rsidP="00302BD9">
      <w:pPr>
        <w:pStyle w:val="Corpodetexto"/>
        <w:ind w:left="4253"/>
        <w:jc w:val="center"/>
        <w:rPr>
          <w:rFonts w:ascii="Times New Roman" w:hAnsi="Times New Roman" w:cs="Times New Roman"/>
        </w:rPr>
      </w:pPr>
    </w:p>
    <w:p w14:paraId="64A92674" w14:textId="4A85A397" w:rsidR="00302BD9" w:rsidRPr="00423935" w:rsidRDefault="00302BD9" w:rsidP="00302BD9">
      <w:pPr>
        <w:pStyle w:val="Corpodetexto"/>
        <w:spacing w:line="360" w:lineRule="auto"/>
        <w:ind w:left="4253"/>
        <w:jc w:val="both"/>
        <w:rPr>
          <w:rFonts w:ascii="Times New Roman" w:hAnsi="Times New Roman" w:cs="Times New Roman"/>
          <w:b/>
          <w:noProof/>
          <w:color w:val="000000"/>
        </w:rPr>
      </w:pPr>
      <w:r w:rsidRPr="00423935">
        <w:rPr>
          <w:rFonts w:ascii="Times New Roman" w:hAnsi="Times New Roman" w:cs="Times New Roman"/>
        </w:rPr>
        <w:t xml:space="preserve">Em conformidade com o parecer da </w:t>
      </w:r>
      <w:r w:rsidRPr="00302BD9">
        <w:rPr>
          <w:rFonts w:ascii="Times New Roman" w:hAnsi="Times New Roman" w:cs="Times New Roman"/>
          <w:bCs/>
        </w:rPr>
        <w:t>Assessoria Especial Jurídica e da Assessoria Especial de Controle Interno</w:t>
      </w:r>
      <w:r w:rsidRPr="00423935">
        <w:rPr>
          <w:rFonts w:ascii="Times New Roman" w:hAnsi="Times New Roman" w:cs="Times New Roman"/>
        </w:rPr>
        <w:t xml:space="preserve">, AUTORIZO a contratação por INEXIGIBILIDADE DE LICITAÇÃO, com fulcro </w:t>
      </w:r>
      <w:r w:rsidRPr="00302BD9">
        <w:rPr>
          <w:rFonts w:ascii="Times New Roman" w:hAnsi="Times New Roman" w:cs="Times New Roman"/>
        </w:rPr>
        <w:t xml:space="preserve">no art. </w:t>
      </w:r>
      <w:r w:rsidR="0064377F" w:rsidRPr="009B64F8">
        <w:rPr>
          <w:rFonts w:ascii="Times New Roman;serif" w:eastAsia="Times New Roman" w:hAnsi="Times New Roman;serif" w:cs="Times New Roman"/>
          <w:color w:val="000000"/>
        </w:rPr>
        <w:t>do art. 30, caput, da Lei nº 13.303/2016</w:t>
      </w:r>
      <w:r w:rsidR="0064377F">
        <w:rPr>
          <w:rFonts w:ascii="Times New Roman;serif" w:eastAsia="Times New Roman" w:hAnsi="Times New Roman;serif" w:cs="Times New Roman"/>
          <w:color w:val="000000"/>
        </w:rPr>
        <w:t xml:space="preserve"> </w:t>
      </w:r>
      <w:r w:rsidRPr="00423935">
        <w:rPr>
          <w:rFonts w:ascii="Times New Roman" w:hAnsi="Times New Roman" w:cs="Times New Roman"/>
        </w:rPr>
        <w:t xml:space="preserve">e suas alterações, que tem por objeto a </w:t>
      </w:r>
      <w:r w:rsidRPr="00423935">
        <w:rPr>
          <w:rFonts w:ascii="Times New Roman" w:eastAsia="Arial Unicode MS" w:hAnsi="Times New Roman" w:cs="Times New Roman"/>
        </w:rPr>
        <w:t xml:space="preserve">contratação </w:t>
      </w:r>
      <w:r w:rsidR="00BF2A94">
        <w:rPr>
          <w:rFonts w:ascii="Times New Roman" w:eastAsia="Arial Unicode MS" w:hAnsi="Times New Roman" w:cs="Times New Roman"/>
        </w:rPr>
        <w:t xml:space="preserve">de </w:t>
      </w:r>
      <w:r w:rsidR="0064377F" w:rsidRPr="000D0DAE">
        <w:rPr>
          <w:rFonts w:ascii="Times New Roman" w:hAnsi="Times New Roman"/>
        </w:rPr>
        <w:t>serviços técnicos especializados de natureza institucional, voltados ao posicionamento estratégico, à representação institucional e à inserção qualificada da CTMAR/MARÉ no ecossistema do audiovisual</w:t>
      </w:r>
      <w:r w:rsidR="00BF2A94">
        <w:rPr>
          <w:rFonts w:ascii="Times New Roman" w:eastAsia="Arial Unicode MS" w:hAnsi="Times New Roman" w:cs="Times New Roman"/>
        </w:rPr>
        <w:t xml:space="preserve"> </w:t>
      </w:r>
      <w:r w:rsidRPr="00423935">
        <w:rPr>
          <w:rFonts w:ascii="Times New Roman" w:hAnsi="Times New Roman" w:cs="Times New Roman"/>
        </w:rPr>
        <w:t xml:space="preserve">, no valor total de R$ </w:t>
      </w:r>
      <w:r w:rsidR="00BF2A94">
        <w:rPr>
          <w:rFonts w:ascii="Times New Roman" w:hAnsi="Times New Roman" w:cs="Times New Roman"/>
        </w:rPr>
        <w:t>1</w:t>
      </w:r>
      <w:r w:rsidR="00AB60DE">
        <w:rPr>
          <w:rFonts w:ascii="Times New Roman" w:hAnsi="Times New Roman" w:cs="Times New Roman"/>
        </w:rPr>
        <w:t>00</w:t>
      </w:r>
      <w:r w:rsidR="00BF2A94">
        <w:rPr>
          <w:rFonts w:ascii="Times New Roman" w:hAnsi="Times New Roman" w:cs="Times New Roman"/>
        </w:rPr>
        <w:t>.000</w:t>
      </w:r>
      <w:r w:rsidRPr="00423935">
        <w:rPr>
          <w:rFonts w:ascii="Times New Roman" w:hAnsi="Times New Roman" w:cs="Times New Roman"/>
        </w:rPr>
        <w:t>,00 (</w:t>
      </w:r>
      <w:r w:rsidR="00AB60DE">
        <w:rPr>
          <w:rFonts w:ascii="Times New Roman" w:hAnsi="Times New Roman" w:cs="Times New Roman"/>
        </w:rPr>
        <w:t>cem</w:t>
      </w:r>
      <w:r w:rsidR="00BF2A94">
        <w:rPr>
          <w:rFonts w:ascii="Times New Roman" w:hAnsi="Times New Roman" w:cs="Times New Roman"/>
        </w:rPr>
        <w:t xml:space="preserve"> mil </w:t>
      </w:r>
      <w:r w:rsidRPr="00423935">
        <w:rPr>
          <w:rFonts w:ascii="Times New Roman" w:hAnsi="Times New Roman" w:cs="Times New Roman"/>
        </w:rPr>
        <w:t xml:space="preserve"> reais). Em favor </w:t>
      </w:r>
      <w:r w:rsidRPr="00302BD9">
        <w:rPr>
          <w:rFonts w:ascii="Times New Roman" w:hAnsi="Times New Roman" w:cs="Times New Roman"/>
        </w:rPr>
        <w:t>da empresa</w:t>
      </w:r>
      <w:r w:rsidRPr="00423935">
        <w:rPr>
          <w:rFonts w:ascii="Times New Roman" w:hAnsi="Times New Roman" w:cs="Times New Roman"/>
        </w:rPr>
        <w:t xml:space="preserve"> </w:t>
      </w:r>
      <w:r w:rsidR="00AB60DE" w:rsidRPr="009B64F8">
        <w:rPr>
          <w:rFonts w:ascii="Times New Roman;serif" w:eastAsia="Times New Roman" w:hAnsi="Times New Roman;serif" w:cs="Times New Roman"/>
          <w:color w:val="000000"/>
        </w:rPr>
        <w:t>ANTI FILMES PRODUCOES LTDA</w:t>
      </w:r>
      <w:r w:rsidRPr="00423935">
        <w:rPr>
          <w:rFonts w:ascii="Times New Roman" w:hAnsi="Times New Roman" w:cs="Times New Roman"/>
        </w:rPr>
        <w:t xml:space="preserve">, inscrito </w:t>
      </w:r>
      <w:proofErr w:type="gramStart"/>
      <w:r w:rsidRPr="00423935">
        <w:rPr>
          <w:rFonts w:ascii="Times New Roman" w:hAnsi="Times New Roman" w:cs="Times New Roman"/>
        </w:rPr>
        <w:t xml:space="preserve">no </w:t>
      </w:r>
      <w:r w:rsidR="00AB60DE" w:rsidRPr="009B64F8">
        <w:rPr>
          <w:rFonts w:ascii="Times New Roman;serif" w:eastAsia="Times New Roman" w:hAnsi="Times New Roman;serif" w:cs="Times New Roman"/>
          <w:color w:val="000000"/>
        </w:rPr>
        <w:t xml:space="preserve"> CNPJ</w:t>
      </w:r>
      <w:proofErr w:type="gramEnd"/>
      <w:r w:rsidR="00AB60DE" w:rsidRPr="009B64F8">
        <w:rPr>
          <w:rFonts w:ascii="Times New Roman;serif" w:eastAsia="Times New Roman" w:hAnsi="Times New Roman;serif" w:cs="Times New Roman"/>
          <w:color w:val="000000"/>
        </w:rPr>
        <w:t xml:space="preserve"> 10.780.165/0001-87</w:t>
      </w:r>
      <w:r w:rsidRPr="00423935">
        <w:rPr>
          <w:rFonts w:ascii="Times New Roman" w:hAnsi="Times New Roman" w:cs="Times New Roman"/>
        </w:rPr>
        <w:t xml:space="preserve">. </w:t>
      </w:r>
    </w:p>
    <w:p w14:paraId="4835166B" w14:textId="29E60A64" w:rsidR="00302BD9" w:rsidRPr="008B1B0A" w:rsidRDefault="00302BD9" w:rsidP="009D239B">
      <w:pPr>
        <w:pStyle w:val="Corpodetexto"/>
        <w:spacing w:line="360" w:lineRule="auto"/>
        <w:ind w:left="4253"/>
        <w:jc w:val="right"/>
        <w:rPr>
          <w:rFonts w:ascii="Times New Roman" w:hAnsi="Times New Roman" w:cs="Times New Roman"/>
          <w:b/>
          <w:bCs/>
          <w:color w:val="000000"/>
        </w:rPr>
      </w:pPr>
      <w:r w:rsidRPr="00423935">
        <w:rPr>
          <w:rFonts w:ascii="Times New Roman" w:hAnsi="Times New Roman" w:cs="Times New Roman"/>
          <w:color w:val="000000"/>
        </w:rPr>
        <w:t xml:space="preserve">Maricá, </w:t>
      </w:r>
      <w:r w:rsidR="00740AE1">
        <w:rPr>
          <w:rFonts w:ascii="Times New Roman" w:hAnsi="Times New Roman" w:cs="Times New Roman"/>
          <w:color w:val="000000"/>
        </w:rPr>
        <w:t>1</w:t>
      </w:r>
      <w:r w:rsidR="00801FA8">
        <w:rPr>
          <w:rFonts w:ascii="Times New Roman" w:hAnsi="Times New Roman" w:cs="Times New Roman"/>
          <w:color w:val="000000"/>
        </w:rPr>
        <w:t>2</w:t>
      </w:r>
      <w:r w:rsidRPr="00302BD9">
        <w:rPr>
          <w:rFonts w:ascii="Times New Roman" w:hAnsi="Times New Roman" w:cs="Times New Roman"/>
          <w:bCs/>
          <w:color w:val="000000"/>
        </w:rPr>
        <w:t xml:space="preserve"> de </w:t>
      </w:r>
      <w:r w:rsidR="00740AE1">
        <w:rPr>
          <w:rFonts w:ascii="Times New Roman" w:hAnsi="Times New Roman" w:cs="Times New Roman"/>
          <w:bCs/>
          <w:color w:val="000000"/>
        </w:rPr>
        <w:t>fevereiro</w:t>
      </w:r>
      <w:r w:rsidRPr="00423935">
        <w:rPr>
          <w:rFonts w:ascii="Times New Roman" w:hAnsi="Times New Roman" w:cs="Times New Roman"/>
          <w:color w:val="000000"/>
        </w:rPr>
        <w:t xml:space="preserve"> de 20</w:t>
      </w:r>
      <w:r w:rsidRPr="004F4EEA">
        <w:rPr>
          <w:rFonts w:ascii="Times New Roman" w:hAnsi="Times New Roman" w:cs="Times New Roman"/>
          <w:color w:val="000000"/>
        </w:rPr>
        <w:t>26</w:t>
      </w:r>
      <w:r w:rsidRPr="008B1B0A">
        <w:rPr>
          <w:rFonts w:ascii="Times New Roman" w:hAnsi="Times New Roman" w:cs="Times New Roman"/>
          <w:color w:val="000000"/>
        </w:rPr>
        <w:t>.</w:t>
      </w:r>
    </w:p>
    <w:p w14:paraId="37A9DE63" w14:textId="77777777" w:rsidR="00302BD9" w:rsidRPr="008B1B0A" w:rsidRDefault="00302BD9" w:rsidP="00302BD9">
      <w:pPr>
        <w:pStyle w:val="Corpodetexto"/>
        <w:ind w:left="4139"/>
        <w:rPr>
          <w:rFonts w:ascii="Times New Roman" w:hAnsi="Times New Roman" w:cs="Times New Roman"/>
          <w:b/>
          <w:color w:val="000000"/>
        </w:rPr>
      </w:pPr>
      <w:r w:rsidRPr="008B1B0A">
        <w:rPr>
          <w:rFonts w:ascii="Times New Roman" w:hAnsi="Times New Roman" w:cs="Times New Roman"/>
          <w:color w:val="000000"/>
        </w:rPr>
        <w:t xml:space="preserve">                                   </w:t>
      </w:r>
    </w:p>
    <w:p w14:paraId="0AC55BCD" w14:textId="77777777" w:rsidR="00302BD9" w:rsidRPr="008B1B0A" w:rsidRDefault="00302BD9" w:rsidP="00302BD9">
      <w:pPr>
        <w:pStyle w:val="Corpodetexto"/>
        <w:ind w:left="4139"/>
        <w:rPr>
          <w:rFonts w:ascii="Times New Roman" w:hAnsi="Times New Roman" w:cs="Times New Roman"/>
          <w:b/>
          <w:color w:val="000000"/>
        </w:rPr>
      </w:pPr>
    </w:p>
    <w:p w14:paraId="505F8729" w14:textId="77777777" w:rsidR="00302BD9" w:rsidRPr="008B1B0A" w:rsidRDefault="00302BD9" w:rsidP="00302BD9">
      <w:pPr>
        <w:pStyle w:val="Corpodetexto"/>
        <w:rPr>
          <w:rFonts w:ascii="Times New Roman" w:hAnsi="Times New Roman" w:cs="Times New Roman"/>
          <w:b/>
          <w:color w:val="000000"/>
        </w:rPr>
      </w:pPr>
    </w:p>
    <w:p w14:paraId="7BD118DE" w14:textId="72E46449" w:rsidR="00302BD9" w:rsidRPr="008A5CAC" w:rsidRDefault="00D96D50" w:rsidP="009D239B">
      <w:pPr>
        <w:pStyle w:val="Corpodetexto"/>
        <w:ind w:left="4139"/>
        <w:rPr>
          <w:rFonts w:ascii="Times New Roman" w:hAnsi="Times New Roman" w:cs="Times New Roman"/>
          <w:color w:val="000000"/>
        </w:rPr>
      </w:pPr>
      <w:r w:rsidRPr="009B64F8">
        <w:rPr>
          <w:rFonts w:ascii="Times New Roman" w:eastAsia="Times New Roman" w:hAnsi="Times New Roman" w:cs="Times New Roman"/>
          <w:color w:val="000000"/>
        </w:rPr>
        <w:t xml:space="preserve">Ana </w:t>
      </w:r>
      <w:proofErr w:type="spellStart"/>
      <w:r w:rsidRPr="009B64F8">
        <w:rPr>
          <w:rFonts w:ascii="Times New Roman" w:eastAsia="Times New Roman" w:hAnsi="Times New Roman" w:cs="Times New Roman"/>
          <w:color w:val="000000"/>
        </w:rPr>
        <w:t>Keiserman</w:t>
      </w:r>
      <w:proofErr w:type="spellEnd"/>
      <w:r w:rsidRPr="009B64F8">
        <w:rPr>
          <w:rFonts w:ascii="Times New Roman" w:eastAsia="Times New Roman" w:hAnsi="Times New Roman" w:cs="Times New Roman"/>
          <w:color w:val="000000"/>
        </w:rPr>
        <w:t xml:space="preserve"> de Abreu</w:t>
      </w:r>
    </w:p>
    <w:p w14:paraId="1FB3E8D9" w14:textId="77777777" w:rsidR="00302BD9" w:rsidRPr="00F1558A" w:rsidRDefault="00302BD9" w:rsidP="009D239B">
      <w:pPr>
        <w:pStyle w:val="Corpodetexto"/>
        <w:ind w:left="4139"/>
        <w:rPr>
          <w:rFonts w:ascii="Times New Roman" w:eastAsia="Times New Roman" w:hAnsi="Times New Roman" w:cs="Times New Roman"/>
          <w:color w:val="000000"/>
        </w:rPr>
      </w:pPr>
      <w:r w:rsidRPr="008A5CAC">
        <w:rPr>
          <w:rFonts w:ascii="Times New Roman" w:hAnsi="Times New Roman" w:cs="Times New Roman"/>
          <w:color w:val="000000"/>
        </w:rPr>
        <w:t>Matrícula 1.800.006</w:t>
      </w:r>
    </w:p>
    <w:p w14:paraId="53F88B65" w14:textId="06C8ACCD" w:rsidR="00302BD9" w:rsidRPr="008B1B0A" w:rsidRDefault="00302BD9" w:rsidP="009D239B">
      <w:pPr>
        <w:pStyle w:val="Corpodetexto"/>
        <w:ind w:left="4139"/>
        <w:rPr>
          <w:rFonts w:ascii="Times New Roman" w:hAnsi="Times New Roman" w:cs="Times New Roman"/>
          <w:color w:val="000000"/>
        </w:rPr>
      </w:pPr>
      <w:r w:rsidRPr="00F1558A">
        <w:rPr>
          <w:rFonts w:ascii="Times New Roman" w:eastAsia="Times New Roman" w:hAnsi="Times New Roman" w:cs="Times New Roman"/>
          <w:color w:val="000000"/>
        </w:rPr>
        <w:t xml:space="preserve">Diretora </w:t>
      </w:r>
      <w:r w:rsidR="00D96D50">
        <w:rPr>
          <w:rFonts w:ascii="Times New Roman" w:eastAsia="Times New Roman" w:hAnsi="Times New Roman" w:cs="Times New Roman"/>
          <w:color w:val="000000"/>
        </w:rPr>
        <w:t>de Audiovisual</w:t>
      </w:r>
      <w:r>
        <w:rPr>
          <w:rFonts w:ascii="Times New Roman" w:hAnsi="Times New Roman" w:cs="Times New Roman"/>
          <w:color w:val="000000"/>
        </w:rPr>
        <w:t xml:space="preserve"> – CTMAR/MARÉ</w:t>
      </w:r>
    </w:p>
    <w:p w14:paraId="115FC4BC" w14:textId="77777777" w:rsidR="00B60599" w:rsidRPr="00302BD9" w:rsidRDefault="00B60599" w:rsidP="00302BD9"/>
    <w:sectPr w:rsidR="00B60599" w:rsidRPr="00302BD9" w:rsidSect="00302BD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274" w:bottom="720" w:left="720" w:header="0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777C" w14:textId="77777777" w:rsidR="00565B57" w:rsidRDefault="00565B57">
      <w:pPr>
        <w:spacing w:after="0" w:line="240" w:lineRule="auto"/>
      </w:pPr>
      <w:r>
        <w:separator/>
      </w:r>
    </w:p>
  </w:endnote>
  <w:endnote w:type="continuationSeparator" w:id="0">
    <w:p w14:paraId="6E2F9033" w14:textId="77777777" w:rsidR="00565B57" w:rsidRDefault="0056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3A47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70047F72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779A2774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6FE894D5" w14:textId="77777777" w:rsidR="008330DE" w:rsidRDefault="008330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0E83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09B45B8F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6729431D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3500B003" w14:textId="77777777" w:rsidR="008330DE" w:rsidRDefault="008330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CE5D" w14:textId="77777777" w:rsidR="00565B57" w:rsidRDefault="00565B57">
      <w:pPr>
        <w:spacing w:after="0" w:line="240" w:lineRule="auto"/>
      </w:pPr>
      <w:r>
        <w:separator/>
      </w:r>
    </w:p>
  </w:footnote>
  <w:footnote w:type="continuationSeparator" w:id="0">
    <w:p w14:paraId="36FF4233" w14:textId="77777777" w:rsidR="00565B57" w:rsidRDefault="0056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4C704AE7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84F7CB6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FC1E320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AF65245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6BEC615" w14:textId="59EDD568" w:rsidR="008330DE" w:rsidRDefault="009006B9" w:rsidP="009006B9">
          <w:pPr>
            <w:spacing w:after="4" w:line="247" w:lineRule="auto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108</w:t>
          </w:r>
          <w:r w:rsidR="0064377F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7</w:t>
          </w: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</w:t>
          </w:r>
          <w:r w:rsidR="008921D7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/2026</w:t>
          </w:r>
        </w:p>
      </w:tc>
    </w:tr>
    <w:tr w:rsidR="008330DE" w14:paraId="694162F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4C33381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3FC832E" w14:textId="60EA2026" w:rsidR="008330DE" w:rsidRDefault="009006B9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2</w:t>
          </w:r>
          <w:r w:rsidR="00CD70BE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0</w:t>
          </w: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/01/2026</w:t>
          </w:r>
        </w:p>
      </w:tc>
    </w:tr>
    <w:tr w:rsidR="008330DE" w14:paraId="5CDD23A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C7E5CC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6B8DC02" w14:textId="1F8EDB3F" w:rsidR="008330DE" w:rsidRDefault="008330DE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67A4EA9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AAD78D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C027CCB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7D289E34" w14:textId="658BAEB6" w:rsidR="008330DE" w:rsidRDefault="00B43236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1AEDE61" wp14:editId="1405723F">
          <wp:simplePos x="0" y="0"/>
          <wp:positionH relativeFrom="column">
            <wp:posOffset>-95250</wp:posOffset>
          </wp:positionH>
          <wp:positionV relativeFrom="paragraph">
            <wp:posOffset>219075</wp:posOffset>
          </wp:positionV>
          <wp:extent cx="2153920" cy="654050"/>
          <wp:effectExtent l="0" t="0" r="0" b="0"/>
          <wp:wrapSquare wrapText="bothSides"/>
          <wp:docPr id="947095897" name="Imagem 94709589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DDF85C" wp14:editId="05E33EA9">
          <wp:simplePos x="0" y="0"/>
          <wp:positionH relativeFrom="column">
            <wp:posOffset>2266950</wp:posOffset>
          </wp:positionH>
          <wp:positionV relativeFrom="paragraph">
            <wp:posOffset>142875</wp:posOffset>
          </wp:positionV>
          <wp:extent cx="2061845" cy="781050"/>
          <wp:effectExtent l="0" t="0" r="0" b="0"/>
          <wp:wrapSquare wrapText="bothSides"/>
          <wp:docPr id="1528609462" name="Imagem 152860946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184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1D7">
      <w:rPr>
        <w:noProof/>
      </w:rPr>
      <mc:AlternateContent>
        <mc:Choice Requires="wps">
          <w:drawing>
            <wp:anchor distT="0" distB="28575" distL="0" distR="38100" simplePos="0" relativeHeight="251657216" behindDoc="1" locked="0" layoutInCell="1" allowOverlap="1" wp14:anchorId="2B6F27F1" wp14:editId="625C156D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1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 w:rsidR="008921D7">
      <w:t xml:space="preserve">           </w:t>
    </w:r>
  </w:p>
  <w:p w14:paraId="1A4A37EA" w14:textId="6C0E239A" w:rsidR="008330DE" w:rsidRDefault="008330D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0BC55C5C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3F1BBFB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E3A7F8F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D74F68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B22B9B0" w14:textId="77777777" w:rsidR="008330DE" w:rsidRDefault="008921D7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           /2026</w:t>
          </w:r>
        </w:p>
      </w:tc>
    </w:tr>
    <w:tr w:rsidR="008330DE" w14:paraId="66F154AA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53C7D13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1C96F994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1C1BC68E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349FCE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87859D9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CF91121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09CFE9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1DED75E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2A1312FB" w14:textId="77777777" w:rsidR="008330DE" w:rsidRDefault="008921D7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mc:AlternateContent>
        <mc:Choice Requires="wps">
          <w:drawing>
            <wp:anchor distT="0" distB="28575" distL="0" distR="38100" simplePos="0" relativeHeight="251658240" behindDoc="1" locked="0" layoutInCell="1" allowOverlap="1" wp14:anchorId="70387D10" wp14:editId="4222C5B9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4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>
        <w:noProof/>
      </w:rPr>
      <w:drawing>
        <wp:inline distT="0" distB="0" distL="0" distR="0" wp14:anchorId="4B082E3C" wp14:editId="13E2A072">
          <wp:extent cx="2153920" cy="654050"/>
          <wp:effectExtent l="0" t="0" r="0" b="0"/>
          <wp:docPr id="44672895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7831F76C" wp14:editId="2FEDEB69">
          <wp:extent cx="2266950" cy="858520"/>
          <wp:effectExtent l="0" t="0" r="0" b="0"/>
          <wp:docPr id="1462219731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</w:p>
  <w:p w14:paraId="38CBE18E" w14:textId="77777777" w:rsidR="008330DE" w:rsidRDefault="008330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3AAFA18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71" w:hanging="180"/>
      </w:pPr>
    </w:lvl>
  </w:abstractNum>
  <w:abstractNum w:abstractNumId="1" w15:restartNumberingAfterBreak="0">
    <w:nsid w:val="0B184511"/>
    <w:multiLevelType w:val="multilevel"/>
    <w:tmpl w:val="DFB0F30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71" w:hanging="180"/>
      </w:pPr>
    </w:lvl>
  </w:abstractNum>
  <w:num w:numId="1" w16cid:durableId="1308438077">
    <w:abstractNumId w:val="1"/>
  </w:num>
  <w:num w:numId="2" w16cid:durableId="123273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DE"/>
    <w:rsid w:val="00015692"/>
    <w:rsid w:val="00106E6A"/>
    <w:rsid w:val="00134B2F"/>
    <w:rsid w:val="0017770C"/>
    <w:rsid w:val="0027100E"/>
    <w:rsid w:val="00294E97"/>
    <w:rsid w:val="0029559B"/>
    <w:rsid w:val="002B4E3A"/>
    <w:rsid w:val="00302BD9"/>
    <w:rsid w:val="00381C8F"/>
    <w:rsid w:val="003C6984"/>
    <w:rsid w:val="003E36D1"/>
    <w:rsid w:val="004015BE"/>
    <w:rsid w:val="00424099"/>
    <w:rsid w:val="00495355"/>
    <w:rsid w:val="004C03A3"/>
    <w:rsid w:val="004C349C"/>
    <w:rsid w:val="004F4EEA"/>
    <w:rsid w:val="0050055C"/>
    <w:rsid w:val="00565B57"/>
    <w:rsid w:val="005D3EBA"/>
    <w:rsid w:val="0064123F"/>
    <w:rsid w:val="0064377F"/>
    <w:rsid w:val="006864EC"/>
    <w:rsid w:val="00695AD3"/>
    <w:rsid w:val="006A358F"/>
    <w:rsid w:val="006F22C0"/>
    <w:rsid w:val="0071507B"/>
    <w:rsid w:val="00740AE1"/>
    <w:rsid w:val="0074635F"/>
    <w:rsid w:val="00775AC3"/>
    <w:rsid w:val="00785F23"/>
    <w:rsid w:val="00793ABB"/>
    <w:rsid w:val="007A2408"/>
    <w:rsid w:val="007A7463"/>
    <w:rsid w:val="00801FA8"/>
    <w:rsid w:val="008330DE"/>
    <w:rsid w:val="008921D7"/>
    <w:rsid w:val="009006B9"/>
    <w:rsid w:val="009D239B"/>
    <w:rsid w:val="009F785C"/>
    <w:rsid w:val="00A06BBF"/>
    <w:rsid w:val="00A569C3"/>
    <w:rsid w:val="00A802F6"/>
    <w:rsid w:val="00AA1E01"/>
    <w:rsid w:val="00AA24B9"/>
    <w:rsid w:val="00AB60DE"/>
    <w:rsid w:val="00B0724D"/>
    <w:rsid w:val="00B302D9"/>
    <w:rsid w:val="00B43236"/>
    <w:rsid w:val="00B60599"/>
    <w:rsid w:val="00BF2A94"/>
    <w:rsid w:val="00CA1C0E"/>
    <w:rsid w:val="00CD70BE"/>
    <w:rsid w:val="00D1673D"/>
    <w:rsid w:val="00D96D50"/>
    <w:rsid w:val="00DA2AC1"/>
    <w:rsid w:val="00DE2C32"/>
    <w:rsid w:val="00E2224E"/>
    <w:rsid w:val="00E24C4C"/>
    <w:rsid w:val="00E35DF6"/>
    <w:rsid w:val="00E3607E"/>
    <w:rsid w:val="00E528F4"/>
    <w:rsid w:val="00EB4055"/>
    <w:rsid w:val="00ED4D37"/>
    <w:rsid w:val="00F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AF64"/>
  <w15:docId w15:val="{D4289951-A565-46E6-8E49-8AF40CAD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CD"/>
    <w:pPr>
      <w:spacing w:after="160" w:line="27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7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7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FD7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FD7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FD7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D7A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D7A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D7A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D7A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D7A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D7A8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FD7A8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FD7A8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FD7A8C"/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D7A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7A8C"/>
    <w:rPr>
      <w:b/>
      <w:bCs/>
      <w:smallCaps/>
      <w:color w:val="2F5496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FD7A8C"/>
  </w:style>
  <w:style w:type="character" w:customStyle="1" w:styleId="RodapChar">
    <w:name w:val="Rodapé Char"/>
    <w:basedOn w:val="Fontepargpadro"/>
    <w:link w:val="Rodap"/>
    <w:uiPriority w:val="99"/>
    <w:qFormat/>
    <w:rsid w:val="00FD7A8C"/>
  </w:style>
  <w:style w:type="paragraph" w:styleId="Ttulo">
    <w:name w:val="Title"/>
    <w:basedOn w:val="Normal"/>
    <w:next w:val="Corpodetexto"/>
    <w:link w:val="TtuloChar"/>
    <w:uiPriority w:val="10"/>
    <w:qFormat/>
    <w:rsid w:val="00F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7A8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7A8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7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  <w:style w:type="table" w:customStyle="1" w:styleId="Tabelacomgrade1">
    <w:name w:val="Tabela com grade1"/>
    <w:basedOn w:val="Tabelanormal"/>
    <w:uiPriority w:val="99"/>
    <w:rsid w:val="002C5CCD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2C5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93ABB"/>
    <w:pPr>
      <w:widowControl w:val="0"/>
    </w:pPr>
    <w:rPr>
      <w:rFonts w:ascii="Arial" w:eastAsia="Arial" w:hAnsi="Arial" w:cs="Arial"/>
      <w:kern w:val="0"/>
      <w:sz w:val="22"/>
      <w:szCs w:val="22"/>
      <w:lang w:eastAsia="zh-CN" w:bidi="hi-IN"/>
      <w14:ligatures w14:val="none"/>
    </w:rPr>
  </w:style>
  <w:style w:type="character" w:styleId="Hyperlink">
    <w:name w:val="Hyperlink"/>
    <w:basedOn w:val="Fontepargpadro"/>
    <w:uiPriority w:val="99"/>
    <w:unhideWhenUsed/>
    <w:rsid w:val="00B60599"/>
    <w:rPr>
      <w:color w:val="0563C1" w:themeColor="hyperlink"/>
      <w:u w:val="single"/>
    </w:rPr>
  </w:style>
  <w:style w:type="paragraph" w:customStyle="1" w:styleId="normal11">
    <w:name w:val="normal11"/>
    <w:qFormat/>
    <w:rsid w:val="00D96D50"/>
    <w:pPr>
      <w:spacing w:line="276" w:lineRule="auto"/>
    </w:pPr>
    <w:rPr>
      <w:rFonts w:ascii="Arial" w:eastAsia="Arial" w:hAnsi="Arial" w:cs="Arial"/>
      <w:kern w:val="0"/>
      <w:sz w:val="22"/>
      <w:szCs w:val="22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</Words>
  <Characters>662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Carvalho</dc:creator>
  <dc:description/>
  <cp:lastModifiedBy>Lucas Arsolino</cp:lastModifiedBy>
  <cp:revision>8</cp:revision>
  <cp:lastPrinted>2026-02-10T20:00:00Z</cp:lastPrinted>
  <dcterms:created xsi:type="dcterms:W3CDTF">2026-02-12T20:22:00Z</dcterms:created>
  <dcterms:modified xsi:type="dcterms:W3CDTF">2026-02-19T12:15:00Z</dcterms:modified>
  <dc:language>pt-BR</dc:language>
</cp:coreProperties>
</file>